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8BD" w:rsidRPr="00ED1164" w:rsidRDefault="00937AD8" w:rsidP="009060D9">
      <w:pPr>
        <w:ind w:firstLineChars="750" w:firstLine="2108"/>
        <w:rPr>
          <w:rFonts w:ascii="HG丸ｺﾞｼｯｸM-PRO" w:eastAsia="HG丸ｺﾞｼｯｸM-PRO" w:hAnsi="HG丸ｺﾞｼｯｸM-PRO"/>
          <w:b/>
          <w:sz w:val="28"/>
          <w:szCs w:val="28"/>
        </w:rPr>
      </w:pPr>
      <w:bookmarkStart w:id="0" w:name="_GoBack"/>
      <w:bookmarkEnd w:id="0"/>
      <w:r w:rsidRPr="00ED1164">
        <w:rPr>
          <w:rFonts w:ascii="HG丸ｺﾞｼｯｸM-PRO" w:eastAsia="HG丸ｺﾞｼｯｸM-PRO" w:hAnsi="HG丸ｺﾞｼｯｸM-PRO" w:hint="eastAsia"/>
          <w:b/>
          <w:sz w:val="28"/>
          <w:szCs w:val="28"/>
        </w:rPr>
        <w:t>ほっこり縁舎 ドッグラン利用規約</w:t>
      </w:r>
    </w:p>
    <w:p w:rsidR="00ED1164" w:rsidRPr="006E2BEC" w:rsidRDefault="00937AD8" w:rsidP="009F0B4B">
      <w:pPr>
        <w:ind w:firstLineChars="3000" w:firstLine="7200"/>
        <w:rPr>
          <w:rFonts w:ascii="HGPｺﾞｼｯｸM" w:eastAsia="HGPｺﾞｼｯｸM" w:hAnsi="HG丸ｺﾞｼｯｸM-PRO"/>
          <w:sz w:val="24"/>
          <w:szCs w:val="24"/>
        </w:rPr>
      </w:pPr>
      <w:r w:rsidRPr="006E2BEC">
        <w:rPr>
          <w:rFonts w:ascii="HGPｺﾞｼｯｸM" w:eastAsia="HGPｺﾞｼｯｸM" w:hAnsi="HG丸ｺﾞｼｯｸM-PRO" w:hint="eastAsia"/>
          <w:sz w:val="24"/>
          <w:szCs w:val="24"/>
        </w:rPr>
        <w:t>20</w:t>
      </w:r>
      <w:r w:rsidR="00F00066">
        <w:rPr>
          <w:rFonts w:ascii="HGPｺﾞｼｯｸM" w:eastAsia="HGPｺﾞｼｯｸM" w:hAnsi="HG丸ｺﾞｼｯｸM-PRO"/>
          <w:sz w:val="24"/>
          <w:szCs w:val="24"/>
        </w:rPr>
        <w:t>20</w:t>
      </w:r>
      <w:r w:rsidRPr="006E2BEC">
        <w:rPr>
          <w:rFonts w:ascii="HGPｺﾞｼｯｸM" w:eastAsia="HGPｺﾞｼｯｸM" w:hAnsi="HG丸ｺﾞｼｯｸM-PRO" w:hint="eastAsia"/>
          <w:sz w:val="24"/>
          <w:szCs w:val="24"/>
        </w:rPr>
        <w:t>年1月</w:t>
      </w:r>
      <w:r w:rsidR="00F00066">
        <w:rPr>
          <w:rFonts w:ascii="HGPｺﾞｼｯｸM" w:eastAsia="HGPｺﾞｼｯｸM" w:hAnsi="HG丸ｺﾞｼｯｸM-PRO" w:hint="eastAsia"/>
          <w:sz w:val="24"/>
          <w:szCs w:val="24"/>
        </w:rPr>
        <w:t>改定</w:t>
      </w:r>
    </w:p>
    <w:p w:rsidR="00937AD8" w:rsidRPr="006E2BEC" w:rsidRDefault="00937AD8">
      <w:pPr>
        <w:rPr>
          <w:rFonts w:ascii="HGPｺﾞｼｯｸM" w:eastAsia="HGPｺﾞｼｯｸM" w:hAnsi="HG丸ｺﾞｼｯｸM-PRO"/>
          <w:sz w:val="24"/>
          <w:szCs w:val="24"/>
        </w:rPr>
      </w:pPr>
      <w:r w:rsidRPr="006E2BEC">
        <w:rPr>
          <w:rFonts w:ascii="HGPｺﾞｼｯｸM" w:eastAsia="HGPｺﾞｼｯｸM" w:hAnsi="HG丸ｺﾞｼｯｸM-PRO" w:hint="eastAsia"/>
          <w:sz w:val="24"/>
          <w:szCs w:val="24"/>
        </w:rPr>
        <w:t xml:space="preserve">　</w:t>
      </w:r>
      <w:r w:rsidR="00993C11" w:rsidRPr="006E2BEC">
        <w:rPr>
          <w:rFonts w:ascii="HGPｺﾞｼｯｸM" w:eastAsia="HGPｺﾞｼｯｸM" w:hAnsi="HG丸ｺﾞｼｯｸM-PRO" w:hint="eastAsia"/>
          <w:sz w:val="24"/>
          <w:szCs w:val="24"/>
        </w:rPr>
        <w:t>たくさんの方に、</w:t>
      </w:r>
      <w:r w:rsidRPr="006E2BEC">
        <w:rPr>
          <w:rFonts w:ascii="HGPｺﾞｼｯｸM" w:eastAsia="HGPｺﾞｼｯｸM" w:hAnsi="HG丸ｺﾞｼｯｸM-PRO" w:hint="eastAsia"/>
          <w:sz w:val="24"/>
          <w:szCs w:val="24"/>
        </w:rPr>
        <w:t>この場を</w:t>
      </w:r>
      <w:r w:rsidR="00993C11" w:rsidRPr="006E2BEC">
        <w:rPr>
          <w:rFonts w:ascii="HGPｺﾞｼｯｸM" w:eastAsia="HGPｺﾞｼｯｸM" w:hAnsi="HG丸ｺﾞｼｯｸM-PRO" w:hint="eastAsia"/>
          <w:sz w:val="24"/>
          <w:szCs w:val="24"/>
        </w:rPr>
        <w:t>気持ちよく</w:t>
      </w:r>
      <w:r w:rsidRPr="006E2BEC">
        <w:rPr>
          <w:rFonts w:ascii="HGPｺﾞｼｯｸM" w:eastAsia="HGPｺﾞｼｯｸM" w:hAnsi="HG丸ｺﾞｼｯｸM-PRO" w:hint="eastAsia"/>
          <w:sz w:val="24"/>
          <w:szCs w:val="24"/>
        </w:rPr>
        <w:t>ご利用いただけるよう利用規約をお読みになられてからご利用願います。</w:t>
      </w:r>
      <w:r w:rsidR="009F0B4B">
        <w:rPr>
          <w:rFonts w:ascii="HGPｺﾞｼｯｸM" w:eastAsia="HGPｺﾞｼｯｸM" w:hAnsi="HG丸ｺﾞｼｯｸM-PRO" w:hint="eastAsia"/>
          <w:sz w:val="24"/>
          <w:szCs w:val="24"/>
        </w:rPr>
        <w:t>ルールを遵守いただけない飼い主や犬に対してはご利用をお断りする場合があります。</w:t>
      </w:r>
    </w:p>
    <w:p w:rsidR="00937AD8" w:rsidRDefault="00937AD8">
      <w:pPr>
        <w:rPr>
          <w:rFonts w:ascii="HGPｺﾞｼｯｸM" w:eastAsia="HGPｺﾞｼｯｸM" w:hAnsi="HG丸ｺﾞｼｯｸM-PRO"/>
          <w:sz w:val="24"/>
          <w:szCs w:val="24"/>
        </w:rPr>
      </w:pPr>
    </w:p>
    <w:p w:rsidR="00F00066" w:rsidRDefault="00F00066">
      <w:pP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＜入場制限＞</w:t>
      </w:r>
    </w:p>
    <w:p w:rsidR="00F00066" w:rsidRDefault="00F00066" w:rsidP="00F00066">
      <w:pPr>
        <w:pStyle w:val="a3"/>
        <w:numPr>
          <w:ilvl w:val="0"/>
          <w:numId w:val="4"/>
        </w:numPr>
        <w:ind w:leftChars="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次の犬はご利用できません</w:t>
      </w:r>
    </w:p>
    <w:p w:rsidR="00F00066" w:rsidRDefault="00F00066" w:rsidP="00F00066">
      <w:pPr>
        <w:ind w:left="36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・凶暴性のある犬</w:t>
      </w:r>
    </w:p>
    <w:p w:rsidR="00F00066" w:rsidRDefault="00F00066" w:rsidP="00F00066">
      <w:pPr>
        <w:ind w:left="36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・発情期のメス犬</w:t>
      </w:r>
    </w:p>
    <w:p w:rsidR="004D227B" w:rsidRDefault="004D227B" w:rsidP="00F00066">
      <w:pPr>
        <w:ind w:left="36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・ヒート中（生理中）のメス犬</w:t>
      </w:r>
    </w:p>
    <w:p w:rsidR="00F00066" w:rsidRDefault="00F00066" w:rsidP="00F00066">
      <w:pPr>
        <w:ind w:left="36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・伝染性の病気の犬</w:t>
      </w:r>
    </w:p>
    <w:p w:rsidR="00F00066" w:rsidRDefault="00F00066" w:rsidP="00F00066">
      <w:pPr>
        <w:ind w:left="36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・ワクチン未摂取・狂犬病予防摂取を受けていない犬</w:t>
      </w:r>
    </w:p>
    <w:p w:rsidR="00F00066" w:rsidRPr="004D227B" w:rsidRDefault="004D227B" w:rsidP="004D227B">
      <w:pPr>
        <w:pStyle w:val="a3"/>
        <w:numPr>
          <w:ilvl w:val="0"/>
          <w:numId w:val="4"/>
        </w:numPr>
        <w:ind w:leftChars="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小さなお子様は保護者同伴でお願い致します</w:t>
      </w:r>
    </w:p>
    <w:p w:rsidR="00F00066" w:rsidRDefault="00F00066" w:rsidP="00F00066">
      <w:pPr>
        <w:ind w:left="360"/>
        <w:rPr>
          <w:rFonts w:ascii="HGPｺﾞｼｯｸM" w:eastAsia="HGPｺﾞｼｯｸM" w:hAnsi="HG丸ｺﾞｼｯｸM-PRO"/>
          <w:sz w:val="24"/>
          <w:szCs w:val="24"/>
        </w:rPr>
      </w:pPr>
    </w:p>
    <w:p w:rsidR="00F00066" w:rsidRPr="00F00066" w:rsidRDefault="00F00066" w:rsidP="00F00066">
      <w:pP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＜ご利用にあたって＞</w:t>
      </w:r>
    </w:p>
    <w:p w:rsidR="00937AD8" w:rsidRPr="004D227B" w:rsidRDefault="00937AD8" w:rsidP="004D227B">
      <w:pPr>
        <w:pStyle w:val="a3"/>
        <w:numPr>
          <w:ilvl w:val="0"/>
          <w:numId w:val="2"/>
        </w:numPr>
        <w:ind w:leftChars="0"/>
        <w:rPr>
          <w:rFonts w:ascii="HGPｺﾞｼｯｸM" w:eastAsia="HGPｺﾞｼｯｸM" w:hAnsi="HG丸ｺﾞｼｯｸM-PRO"/>
          <w:sz w:val="24"/>
          <w:szCs w:val="24"/>
        </w:rPr>
      </w:pPr>
      <w:r w:rsidRPr="004D227B">
        <w:rPr>
          <w:rFonts w:ascii="HGPｺﾞｼｯｸM" w:eastAsia="HGPｺﾞｼｯｸM" w:hAnsi="HG丸ｺﾞｼｯｸM-PRO" w:hint="eastAsia"/>
          <w:sz w:val="24"/>
          <w:szCs w:val="24"/>
        </w:rPr>
        <w:t>ドックラン内による事故・けが等は、飼い主の自己責任となりますので十分にご注意してください。</w:t>
      </w:r>
    </w:p>
    <w:p w:rsidR="007C075C" w:rsidRPr="004D227B" w:rsidRDefault="002B3E0D" w:rsidP="004D227B">
      <w:pPr>
        <w:pStyle w:val="a3"/>
        <w:numPr>
          <w:ilvl w:val="0"/>
          <w:numId w:val="2"/>
        </w:numPr>
        <w:ind w:leftChars="0"/>
        <w:rPr>
          <w:rFonts w:ascii="HGPｺﾞｼｯｸM" w:eastAsia="HGPｺﾞｼｯｸM" w:hAnsi="HG丸ｺﾞｼｯｸM-PRO"/>
          <w:sz w:val="24"/>
          <w:szCs w:val="24"/>
        </w:rPr>
      </w:pPr>
      <w:r w:rsidRPr="006E2BEC">
        <w:rPr>
          <w:rFonts w:ascii="HGPｺﾞｼｯｸM" w:eastAsia="HGPｺﾞｼｯｸM" w:hAnsi="HG丸ｺﾞｼｯｸM-PRO" w:hint="eastAsia"/>
          <w:sz w:val="24"/>
          <w:szCs w:val="24"/>
        </w:rPr>
        <w:t>犬の糞やゴミは各自お持ち帰りください。</w:t>
      </w:r>
    </w:p>
    <w:p w:rsidR="004D227B" w:rsidRDefault="007C075C" w:rsidP="007C075C">
      <w:pPr>
        <w:pStyle w:val="a3"/>
        <w:numPr>
          <w:ilvl w:val="0"/>
          <w:numId w:val="2"/>
        </w:numPr>
        <w:ind w:leftChars="0"/>
        <w:rPr>
          <w:rFonts w:ascii="HGPｺﾞｼｯｸM" w:eastAsia="HGPｺﾞｼｯｸM" w:hAnsi="HG丸ｺﾞｼｯｸM-PRO"/>
          <w:sz w:val="24"/>
          <w:szCs w:val="24"/>
        </w:rPr>
      </w:pPr>
      <w:r w:rsidRPr="006E2BEC">
        <w:rPr>
          <w:rFonts w:ascii="HGPｺﾞｼｯｸM" w:eastAsia="HGPｺﾞｼｯｸM" w:hAnsi="HG丸ｺﾞｼｯｸM-PRO" w:hint="eastAsia"/>
          <w:sz w:val="24"/>
          <w:szCs w:val="24"/>
        </w:rPr>
        <w:t>犬にマーキング癖がある場合はマナーベルトやオムツをご利用ください。</w:t>
      </w:r>
    </w:p>
    <w:p w:rsidR="007C075C" w:rsidRPr="004D227B" w:rsidRDefault="007C075C" w:rsidP="004D227B">
      <w:pPr>
        <w:ind w:firstLineChars="150" w:firstLine="360"/>
        <w:rPr>
          <w:rFonts w:ascii="HGPｺﾞｼｯｸM" w:eastAsia="HGPｺﾞｼｯｸM" w:hAnsi="HG丸ｺﾞｼｯｸM-PRO"/>
          <w:sz w:val="24"/>
          <w:szCs w:val="24"/>
        </w:rPr>
      </w:pPr>
      <w:r w:rsidRPr="004D227B">
        <w:rPr>
          <w:rFonts w:ascii="HGPｺﾞｼｯｸM" w:eastAsia="HGPｺﾞｼｯｸM" w:hAnsi="HG丸ｺﾞｼｯｸM-PRO" w:hint="eastAsia"/>
          <w:sz w:val="24"/>
          <w:szCs w:val="24"/>
        </w:rPr>
        <w:t>（※こちらでも販売しております）</w:t>
      </w:r>
    </w:p>
    <w:p w:rsidR="002B3E0D" w:rsidRPr="006E2BEC" w:rsidRDefault="002B3E0D" w:rsidP="002B3E0D">
      <w:pPr>
        <w:pStyle w:val="a3"/>
        <w:numPr>
          <w:ilvl w:val="0"/>
          <w:numId w:val="2"/>
        </w:numPr>
        <w:ind w:leftChars="0"/>
        <w:rPr>
          <w:rFonts w:ascii="HGPｺﾞｼｯｸM" w:eastAsia="HGPｺﾞｼｯｸM" w:hAnsi="HG丸ｺﾞｼｯｸM-PRO"/>
          <w:sz w:val="24"/>
          <w:szCs w:val="24"/>
        </w:rPr>
      </w:pPr>
      <w:r w:rsidRPr="006E2BEC">
        <w:rPr>
          <w:rFonts w:ascii="HGPｺﾞｼｯｸM" w:eastAsia="HGPｺﾞｼｯｸM" w:hAnsi="HG丸ｺﾞｼｯｸM-PRO" w:hint="eastAsia"/>
          <w:sz w:val="24"/>
          <w:szCs w:val="24"/>
        </w:rPr>
        <w:t>ベビーカーでの入場はできません。小学生以下の入場は保護者が同伴してください。</w:t>
      </w:r>
    </w:p>
    <w:p w:rsidR="00993C11" w:rsidRPr="004D227B" w:rsidRDefault="002B3E0D" w:rsidP="004D227B">
      <w:pPr>
        <w:pStyle w:val="a3"/>
        <w:numPr>
          <w:ilvl w:val="0"/>
          <w:numId w:val="2"/>
        </w:numPr>
        <w:ind w:leftChars="0"/>
        <w:rPr>
          <w:rFonts w:ascii="HGPｺﾞｼｯｸM" w:eastAsia="HGPｺﾞｼｯｸM" w:hAnsi="HG丸ｺﾞｼｯｸM-PRO"/>
          <w:sz w:val="24"/>
          <w:szCs w:val="24"/>
        </w:rPr>
      </w:pPr>
      <w:r w:rsidRPr="006E2BEC">
        <w:rPr>
          <w:rFonts w:ascii="HGPｺﾞｼｯｸM" w:eastAsia="HGPｺﾞｼｯｸM" w:hAnsi="HG丸ｺﾞｼｯｸM-PRO" w:hint="eastAsia"/>
          <w:sz w:val="24"/>
          <w:szCs w:val="24"/>
        </w:rPr>
        <w:t>ドックラン内でのみ、犬のリードを離すことができます。飼い主の方は愛犬から目を離さないよ</w:t>
      </w:r>
      <w:r w:rsidR="00993C11" w:rsidRPr="006E2BEC">
        <w:rPr>
          <w:rFonts w:ascii="HGPｺﾞｼｯｸM" w:eastAsia="HGPｺﾞｼｯｸM" w:hAnsi="HG丸ｺﾞｼｯｸM-PRO" w:hint="eastAsia"/>
          <w:sz w:val="24"/>
          <w:szCs w:val="24"/>
        </w:rPr>
        <w:t>うにし、犬の行動を即座に制御できるようご配慮ください。</w:t>
      </w:r>
    </w:p>
    <w:p w:rsidR="00993C11" w:rsidRPr="006E2BEC" w:rsidRDefault="004D227B" w:rsidP="00993C11">
      <w:pPr>
        <w:pStyle w:val="a3"/>
        <w:numPr>
          <w:ilvl w:val="0"/>
          <w:numId w:val="2"/>
        </w:numPr>
        <w:ind w:leftChars="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万一、犬同士の喧嘩が発生した場合には、飼い主は身の安全に注意の上対処してください。また、他の犬の飼い主は愛犬が喧嘩に参加しないようにコントロールするなど、喧嘩の鎮静化に、ご協力ください</w:t>
      </w:r>
    </w:p>
    <w:p w:rsidR="00993C11" w:rsidRDefault="00993C11" w:rsidP="00993C11">
      <w:pPr>
        <w:pStyle w:val="a3"/>
        <w:numPr>
          <w:ilvl w:val="0"/>
          <w:numId w:val="2"/>
        </w:numPr>
        <w:ind w:leftChars="0"/>
        <w:rPr>
          <w:rFonts w:ascii="HGPｺﾞｼｯｸM" w:eastAsia="HGPｺﾞｼｯｸM" w:hAnsi="HG丸ｺﾞｼｯｸM-PRO"/>
          <w:sz w:val="24"/>
          <w:szCs w:val="24"/>
        </w:rPr>
      </w:pPr>
      <w:r w:rsidRPr="006E2BEC">
        <w:rPr>
          <w:rFonts w:ascii="HGPｺﾞｼｯｸM" w:eastAsia="HGPｺﾞｼｯｸM" w:hAnsi="HG丸ｺﾞｼｯｸM-PRO" w:hint="eastAsia"/>
          <w:sz w:val="24"/>
          <w:szCs w:val="24"/>
        </w:rPr>
        <w:t>混合ワクチン及び狂犬病の予防接種を受けていない犬の入場はできません。</w:t>
      </w:r>
    </w:p>
    <w:p w:rsidR="004D227B" w:rsidRDefault="004D227B" w:rsidP="00993C11">
      <w:pPr>
        <w:pStyle w:val="a3"/>
        <w:numPr>
          <w:ilvl w:val="0"/>
          <w:numId w:val="2"/>
        </w:numPr>
        <w:ind w:leftChars="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その他、マナーの向上にご協力ください</w:t>
      </w:r>
    </w:p>
    <w:p w:rsidR="004D227B" w:rsidRDefault="004D227B" w:rsidP="004D227B">
      <w:pPr>
        <w:rPr>
          <w:rFonts w:ascii="HGPｺﾞｼｯｸM" w:eastAsia="HGPｺﾞｼｯｸM" w:hAnsi="HG丸ｺﾞｼｯｸM-PRO"/>
          <w:sz w:val="24"/>
          <w:szCs w:val="24"/>
        </w:rPr>
      </w:pPr>
    </w:p>
    <w:p w:rsidR="004D227B" w:rsidRDefault="004D227B" w:rsidP="004D227B">
      <w:pP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『場内での事故等については飼い主の自己責任とさせていただきます。飼い主同士のトラブルが発生した場合には当事者間で解決してください。』</w:t>
      </w:r>
    </w:p>
    <w:p w:rsidR="004D227B" w:rsidRDefault="004D227B" w:rsidP="004D227B">
      <w:pPr>
        <w:rPr>
          <w:rFonts w:ascii="HGPｺﾞｼｯｸM" w:eastAsia="HGPｺﾞｼｯｸM" w:hAnsi="HG丸ｺﾞｼｯｸM-PRO"/>
          <w:sz w:val="24"/>
          <w:szCs w:val="24"/>
        </w:rPr>
      </w:pPr>
    </w:p>
    <w:p w:rsidR="00ED1164" w:rsidRPr="006E2BEC" w:rsidRDefault="004D227B" w:rsidP="009F0B4B">
      <w:pP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なお、ドックラン以外の場所では</w:t>
      </w:r>
      <w:r w:rsidR="009F0B4B">
        <w:rPr>
          <w:rFonts w:ascii="HGPｺﾞｼｯｸM" w:eastAsia="HGPｺﾞｼｯｸM" w:hAnsi="HG丸ｺﾞｼｯｸM-PRO" w:hint="eastAsia"/>
          <w:sz w:val="24"/>
          <w:szCs w:val="24"/>
        </w:rPr>
        <w:t>、必ずリードをつけ、愛犬から目を離さぬように注意し、他の犬やエリアご利用者の迷惑とならぬようにご配慮いただきますようお願い致します。</w:t>
      </w:r>
    </w:p>
    <w:p w:rsidR="00794EA4" w:rsidRPr="001779D0" w:rsidRDefault="00794EA4" w:rsidP="001779D0">
      <w:pPr>
        <w:ind w:left="420" w:hangingChars="200" w:hanging="420"/>
        <w:rPr>
          <w:rFonts w:ascii="HG丸ｺﾞｼｯｸM-PRO" w:eastAsia="HG丸ｺﾞｼｯｸM-PRO" w:hAnsi="HG丸ｺﾞｼｯｸM-PRO"/>
          <w:sz w:val="24"/>
          <w:szCs w:val="24"/>
        </w:rPr>
      </w:pPr>
      <w:r w:rsidRPr="00ED1164">
        <w:rPr>
          <w:rFonts w:hint="eastAsia"/>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88900</wp:posOffset>
            </wp:positionV>
            <wp:extent cx="378460" cy="378460"/>
            <wp:effectExtent l="0" t="0" r="254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460" cy="378460"/>
                    </a:xfrm>
                    <a:prstGeom prst="rect">
                      <a:avLst/>
                    </a:prstGeom>
                  </pic:spPr>
                </pic:pic>
              </a:graphicData>
            </a:graphic>
            <wp14:sizeRelH relativeFrom="margin">
              <wp14:pctWidth>0</wp14:pctWidth>
            </wp14:sizeRelH>
            <wp14:sizeRelV relativeFrom="margin">
              <wp14:pctHeight>0</wp14:pctHeight>
            </wp14:sizeRelV>
          </wp:anchor>
        </w:drawing>
      </w:r>
    </w:p>
    <w:p w:rsidR="00F6204E" w:rsidRPr="009F0B4B" w:rsidRDefault="007C075C" w:rsidP="009F0B4B">
      <w:pPr>
        <w:ind w:left="360" w:firstLineChars="1000" w:firstLine="2400"/>
        <w:rPr>
          <w:rFonts w:ascii="HG丸ｺﾞｼｯｸM-PRO" w:eastAsia="HG丸ｺﾞｼｯｸM-PRO" w:hAnsi="HG丸ｺﾞｼｯｸM-PRO"/>
          <w:sz w:val="24"/>
          <w:szCs w:val="24"/>
        </w:rPr>
      </w:pPr>
      <w:r w:rsidRPr="00ED1164">
        <w:rPr>
          <w:rFonts w:ascii="HG丸ｺﾞｼｯｸM-PRO" w:eastAsia="HG丸ｺﾞｼｯｸM-PRO" w:hAnsi="HG丸ｺﾞｼｯｸM-PRO" w:hint="eastAsia"/>
          <w:sz w:val="24"/>
          <w:szCs w:val="24"/>
        </w:rPr>
        <w:t xml:space="preserve">大久野保育園ホームページ　</w:t>
      </w:r>
      <w:hyperlink r:id="rId7" w:history="1">
        <w:r w:rsidR="00F6204E" w:rsidRPr="00ED1164">
          <w:rPr>
            <w:rStyle w:val="a4"/>
            <w:rFonts w:ascii="HG丸ｺﾞｼｯｸM-PRO" w:eastAsia="HG丸ｺﾞｼｯｸM-PRO" w:hAnsi="HG丸ｺﾞｼｯｸM-PRO" w:hint="eastAsia"/>
            <w:sz w:val="24"/>
            <w:szCs w:val="24"/>
          </w:rPr>
          <w:t>w</w:t>
        </w:r>
        <w:r w:rsidR="00F6204E" w:rsidRPr="00ED1164">
          <w:rPr>
            <w:rStyle w:val="a4"/>
            <w:rFonts w:ascii="HG丸ｺﾞｼｯｸM-PRO" w:eastAsia="HG丸ｺﾞｼｯｸM-PRO" w:hAnsi="HG丸ｺﾞｼｯｸM-PRO"/>
            <w:sz w:val="24"/>
            <w:szCs w:val="24"/>
          </w:rPr>
          <w:t>ww.</w:t>
        </w:r>
        <w:r w:rsidR="00F6204E" w:rsidRPr="00ED1164">
          <w:rPr>
            <w:rStyle w:val="a4"/>
            <w:rFonts w:ascii="HG丸ｺﾞｼｯｸM-PRO" w:eastAsia="HG丸ｺﾞｼｯｸM-PRO" w:hAnsi="HG丸ｺﾞｼｯｸM-PRO" w:hint="eastAsia"/>
            <w:sz w:val="24"/>
            <w:szCs w:val="24"/>
          </w:rPr>
          <w:t>o</w:t>
        </w:r>
        <w:r w:rsidR="00F6204E" w:rsidRPr="00ED1164">
          <w:rPr>
            <w:rStyle w:val="a4"/>
            <w:rFonts w:ascii="HG丸ｺﾞｼｯｸM-PRO" w:eastAsia="HG丸ｺﾞｼｯｸM-PRO" w:hAnsi="HG丸ｺﾞｼｯｸM-PRO"/>
            <w:sz w:val="24"/>
            <w:szCs w:val="24"/>
          </w:rPr>
          <w:t>oguno-hoikuen.jp</w:t>
        </w:r>
      </w:hyperlink>
    </w:p>
    <w:sectPr w:rsidR="00F6204E" w:rsidRPr="009F0B4B" w:rsidSect="00937A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altName w:val="游ゴシック"/>
    <w:panose1 w:val="020B0604020202020204"/>
    <w:charset w:val="80"/>
    <w:family w:val="modern"/>
    <w:pitch w:val="variable"/>
    <w:sig w:usb0="80000281" w:usb1="28C76CF8" w:usb2="00000010" w:usb3="00000000" w:csb0="00020000" w:csb1="00000000"/>
  </w:font>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52B2"/>
    <w:multiLevelType w:val="hybridMultilevel"/>
    <w:tmpl w:val="6682092E"/>
    <w:lvl w:ilvl="0" w:tplc="8A043134">
      <w:start w:val="1"/>
      <w:numFmt w:val="decimalEnclosedCircle"/>
      <w:lvlText w:val="%1"/>
      <w:lvlJc w:val="left"/>
      <w:pPr>
        <w:ind w:left="360" w:hanging="360"/>
      </w:pPr>
      <w:rPr>
        <w:rFonts w:ascii="HGPｺﾞｼｯｸM" w:eastAsia="HGPｺﾞｼｯｸM"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55D75"/>
    <w:multiLevelType w:val="hybridMultilevel"/>
    <w:tmpl w:val="45F89162"/>
    <w:lvl w:ilvl="0" w:tplc="D59E8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485513"/>
    <w:multiLevelType w:val="hybridMultilevel"/>
    <w:tmpl w:val="7CF8988C"/>
    <w:lvl w:ilvl="0" w:tplc="2D6E51D2">
      <w:start w:val="1"/>
      <w:numFmt w:val="decimalFullWidth"/>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D03939"/>
    <w:multiLevelType w:val="hybridMultilevel"/>
    <w:tmpl w:val="B1302646"/>
    <w:lvl w:ilvl="0" w:tplc="DE62F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D8"/>
    <w:rsid w:val="00084CFF"/>
    <w:rsid w:val="001779D0"/>
    <w:rsid w:val="002B3E0D"/>
    <w:rsid w:val="00356364"/>
    <w:rsid w:val="003C0AC4"/>
    <w:rsid w:val="004B18B5"/>
    <w:rsid w:val="004D227B"/>
    <w:rsid w:val="00634715"/>
    <w:rsid w:val="006A0853"/>
    <w:rsid w:val="006E2BEC"/>
    <w:rsid w:val="00794EA4"/>
    <w:rsid w:val="007C075C"/>
    <w:rsid w:val="009060D9"/>
    <w:rsid w:val="00937AD8"/>
    <w:rsid w:val="00993C11"/>
    <w:rsid w:val="009F0B4B"/>
    <w:rsid w:val="00AD4652"/>
    <w:rsid w:val="00B07F90"/>
    <w:rsid w:val="00B503B5"/>
    <w:rsid w:val="00CF20FC"/>
    <w:rsid w:val="00ED1164"/>
    <w:rsid w:val="00F00066"/>
    <w:rsid w:val="00F6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4F3ED"/>
  <w15:chartTrackingRefBased/>
  <w15:docId w15:val="{0F7E2396-E21F-46B3-9D21-9D4D998D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AD8"/>
    <w:pPr>
      <w:ind w:leftChars="400" w:left="840"/>
    </w:pPr>
  </w:style>
  <w:style w:type="character" w:styleId="a4">
    <w:name w:val="Hyperlink"/>
    <w:basedOn w:val="a0"/>
    <w:uiPriority w:val="99"/>
    <w:unhideWhenUsed/>
    <w:rsid w:val="00F6204E"/>
    <w:rPr>
      <w:color w:val="0563C1" w:themeColor="hyperlink"/>
      <w:u w:val="single"/>
    </w:rPr>
  </w:style>
  <w:style w:type="character" w:customStyle="1" w:styleId="1">
    <w:name w:val="未解決のメンション1"/>
    <w:basedOn w:val="a0"/>
    <w:uiPriority w:val="99"/>
    <w:semiHidden/>
    <w:unhideWhenUsed/>
    <w:rsid w:val="00F6204E"/>
    <w:rPr>
      <w:color w:val="605E5C"/>
      <w:shd w:val="clear" w:color="auto" w:fill="E1DFDD"/>
    </w:rPr>
  </w:style>
  <w:style w:type="table" w:styleId="a5">
    <w:name w:val="Table Grid"/>
    <w:basedOn w:val="a1"/>
    <w:uiPriority w:val="39"/>
    <w:rsid w:val="00F6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oguno-hoikuen.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085A-8789-EE45-A5B9-513BE6AA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夕子 成瀬</dc:creator>
  <cp:keywords/>
  <dc:description/>
  <cp:lastModifiedBy>長谷川 正光</cp:lastModifiedBy>
  <cp:revision>4</cp:revision>
  <cp:lastPrinted>2018-12-16T14:46:00Z</cp:lastPrinted>
  <dcterms:created xsi:type="dcterms:W3CDTF">2019-04-22T00:16:00Z</dcterms:created>
  <dcterms:modified xsi:type="dcterms:W3CDTF">2020-01-23T03:16:00Z</dcterms:modified>
</cp:coreProperties>
</file>